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C46B5" w14:textId="77777777" w:rsidR="00615541" w:rsidRPr="00615541" w:rsidRDefault="00615541" w:rsidP="00615541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 xml:space="preserve">Rühmatöö liikmete nimed (ja igaühe panus sulgudes): Aleksandr </w:t>
      </w:r>
      <w:proofErr w:type="spellStart"/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>Udatšnõi</w:t>
      </w:r>
      <w:proofErr w:type="spellEnd"/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 xml:space="preserve">, Juliana Fjodorova, Kaido Kiil, Aleksei </w:t>
      </w:r>
      <w:proofErr w:type="spellStart"/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>Korovitšev</w:t>
      </w:r>
      <w:proofErr w:type="spellEnd"/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 xml:space="preserve">, Jelena </w:t>
      </w:r>
      <w:proofErr w:type="spellStart"/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>Zakilova</w:t>
      </w:r>
      <w:proofErr w:type="spellEnd"/>
    </w:p>
    <w:p w14:paraId="20B1413B" w14:textId="77777777" w:rsidR="00615541" w:rsidRPr="00615541" w:rsidRDefault="00615541" w:rsidP="0061554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t-EE"/>
          <w14:ligatures w14:val="none"/>
        </w:rPr>
        <w:t>Aine/teema valdkond</w:t>
      </w:r>
      <w:r w:rsidRPr="006155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t-EE"/>
          <w14:ligatures w14:val="none"/>
        </w:rPr>
        <w:t xml:space="preserve">: 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Kunst ja digioskuste arendamine</w:t>
      </w:r>
    </w:p>
    <w:p w14:paraId="4B20461B" w14:textId="77777777" w:rsidR="00615541" w:rsidRPr="00615541" w:rsidRDefault="00615541" w:rsidP="0061554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t-EE"/>
          <w14:ligatures w14:val="none"/>
        </w:rPr>
        <w:t xml:space="preserve">Teema: 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Visiitkaardi loomine</w:t>
      </w:r>
    </w:p>
    <w:p w14:paraId="302E5333" w14:textId="09100131" w:rsidR="00615541" w:rsidRPr="00615541" w:rsidRDefault="00615541" w:rsidP="0061554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t-EE"/>
          <w14:ligatures w14:val="none"/>
        </w:rPr>
        <w:t xml:space="preserve">Klass/Vanuserühm: 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Kujundusgraafik, põhihariduse baasil, 1. kursus, eelnevalt läbitud IT-alusteadmiste, vektorgraafika mo</w:t>
      </w:r>
      <w:r w:rsidR="008A57BE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o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dul , vanus 16-17a, grupi suurus 20 õpilast</w:t>
      </w:r>
    </w:p>
    <w:p w14:paraId="7C3A99C0" w14:textId="77777777" w:rsidR="00615541" w:rsidRPr="00615541" w:rsidRDefault="00615541" w:rsidP="0061554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t-EE"/>
          <w14:ligatures w14:val="none"/>
        </w:rPr>
        <w:t xml:space="preserve">Maht: 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9 tundi</w:t>
      </w:r>
    </w:p>
    <w:p w14:paraId="6F294CDD" w14:textId="77777777" w:rsidR="00615541" w:rsidRPr="00615541" w:rsidRDefault="00615541" w:rsidP="00615541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t-EE"/>
          <w14:ligatures w14:val="none"/>
        </w:rPr>
        <w:t>Õppe-eesmärgid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:</w:t>
      </w:r>
    </w:p>
    <w:p w14:paraId="1E76ACB4" w14:textId="77777777" w:rsidR="00615541" w:rsidRPr="00615541" w:rsidRDefault="00615541" w:rsidP="00615541">
      <w:pPr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Varustada õpilasi teadmiste, oskuste ja arusaamadega visiitkaardi loomises: kliendiga suhtluse alustamine, kliendi soovi väljaselgitamine, visiitkaardi eriosad (logo, tekst, värvid jne), tehtud toodangu õigeaegne edastamine tellijale.</w:t>
      </w:r>
    </w:p>
    <w:p w14:paraId="49CC36F4" w14:textId="77777777" w:rsidR="00615541" w:rsidRPr="00615541" w:rsidRDefault="00615541" w:rsidP="00615541">
      <w:pPr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Erialaprogrammide, tehnoloogiate ja kasutamine: õpilased töötavad oskuslikult erinevate programmide ja tehnoloogiatega ja tehes valikuid vastavalt kujunduse eesmärgile.</w:t>
      </w:r>
    </w:p>
    <w:p w14:paraId="3A650602" w14:textId="221AB9F2" w:rsidR="00615541" w:rsidRPr="00615541" w:rsidRDefault="00615541" w:rsidP="00615541">
      <w:pPr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Tööprotsessi planeerimine ja erikujulise kujunduse loomine: Õpivad </w:t>
      </w:r>
      <w:r w:rsidR="009D04B7"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planeerima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 tööprotsessi eesmärgipäraselt ja loome erikujulisi või </w:t>
      </w:r>
      <w:proofErr w:type="spellStart"/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eriformaadilisi</w:t>
      </w:r>
      <w:proofErr w:type="spellEnd"/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 kujundusi vastavalt projekti nõudmistele.</w:t>
      </w:r>
    </w:p>
    <w:p w14:paraId="50A44C9F" w14:textId="77777777" w:rsidR="00615541" w:rsidRPr="00615541" w:rsidRDefault="00615541" w:rsidP="0061554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Ainesse on lõimitud järgmised üldpädevused: Ettevõtluspädevus </w:t>
      </w:r>
      <w:r w:rsidRPr="0061554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t-EE"/>
          <w14:ligatures w14:val="none"/>
        </w:rPr>
        <w:t>(teemad “Suhtluse korraldamine kliendiga” ja “Ettevõtte visiitkaardi vajadused”)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, Suhtluspädevus </w:t>
      </w:r>
      <w:r w:rsidRPr="0061554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t-EE"/>
          <w14:ligatures w14:val="none"/>
        </w:rPr>
        <w:t>(teemad “Suhtluse korraldamine kliendiga” ja “Ettevõtte visiitkaardi vajadused”)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, Tehnoloogiapädevus ja Digipädevus </w:t>
      </w:r>
      <w:r w:rsidRPr="0061554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t-EE"/>
          <w14:ligatures w14:val="none"/>
        </w:rPr>
        <w:t>(jooksvalt üle aine)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.</w:t>
      </w:r>
    </w:p>
    <w:p w14:paraId="3D512750" w14:textId="2D19A179" w:rsidR="00615541" w:rsidRPr="00615541" w:rsidRDefault="00615541" w:rsidP="0061554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</w:pP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Ainega on lõimitud järgmised õppeained: Erialane inglise keel</w:t>
      </w:r>
      <w:r w:rsidRPr="0061554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t-EE"/>
          <w14:ligatures w14:val="none"/>
        </w:rPr>
        <w:t xml:space="preserve"> (seal õpilased saavad esimest korda tutvuda terminitega ja koostada tekste)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 xml:space="preserve">, Õpitee: Majandus ja ettevõtlus </w:t>
      </w:r>
      <w:r w:rsidRPr="0061554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t-EE"/>
          <w14:ligatures w14:val="none"/>
        </w:rPr>
        <w:t>(seal saavad õpilased algteadmised ettevõtlusest ja majanduse toimimisest)</w:t>
      </w:r>
      <w:r w:rsidRPr="00615541">
        <w:rPr>
          <w:rFonts w:ascii="Times New Roman" w:eastAsia="Times New Roman" w:hAnsi="Times New Roman" w:cs="Times New Roman"/>
          <w:kern w:val="0"/>
          <w:sz w:val="24"/>
          <w:szCs w:val="24"/>
          <w:lang w:eastAsia="et-EE"/>
          <w14:ligatures w14:val="none"/>
        </w:rPr>
        <w:t>.</w:t>
      </w:r>
    </w:p>
    <w:tbl>
      <w:tblPr>
        <w:tblW w:w="14850" w:type="dxa"/>
        <w:tblInd w:w="-6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2610"/>
        <w:gridCol w:w="3150"/>
        <w:gridCol w:w="3240"/>
        <w:gridCol w:w="2520"/>
        <w:gridCol w:w="2520"/>
      </w:tblGrid>
      <w:tr w:rsidR="00615541" w:rsidRPr="00615541" w14:paraId="262AE474" w14:textId="77777777" w:rsidTr="00615541">
        <w:trPr>
          <w:trHeight w:val="915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D5DF4F0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Tund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8A82F7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Eesmärgid ja läbivad teemad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CF073D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Õppetegevused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5569E8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Õpitulemused e väljundid 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8CCAC59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Hindamine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EFC7540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Nõuded õppekeskkonnale</w:t>
            </w:r>
          </w:p>
        </w:tc>
      </w:tr>
      <w:tr w:rsidR="00615541" w:rsidRPr="00615541" w14:paraId="7CFEC5EE" w14:textId="77777777" w:rsidTr="00615541">
        <w:trPr>
          <w:trHeight w:val="1575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8B0590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t-EE"/>
                <w14:ligatures w14:val="none"/>
              </w:rPr>
              <w:lastRenderedPageBreak/>
              <w:t>1</w:t>
            </w:r>
          </w:p>
          <w:p w14:paraId="2E6153D5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t-EE"/>
                <w14:ligatures w14:val="none"/>
              </w:rPr>
              <w:t>45min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D9E925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000000"/>
                <w:kern w:val="0"/>
                <w:lang w:eastAsia="et-EE"/>
                <w14:ligatures w14:val="none"/>
              </w:rPr>
              <w:t>Sissejuhatus</w:t>
            </w:r>
          </w:p>
          <w:p w14:paraId="50D2175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000000"/>
                <w:kern w:val="0"/>
                <w:lang w:eastAsia="et-EE"/>
                <w14:ligatures w14:val="none"/>
              </w:rPr>
              <w:t>visiitkaardiloomisest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6D56754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000000"/>
                <w:kern w:val="0"/>
                <w:lang w:eastAsia="et-EE"/>
                <w14:ligatures w14:val="none"/>
              </w:rPr>
              <w:t xml:space="preserve">Loeng - eesmärk  </w:t>
            </w:r>
            <w:r w:rsidRPr="00615541">
              <w:rPr>
                <w:rFonts w:ascii="Calibri" w:eastAsia="Times New Roman" w:hAnsi="Calibri" w:cs="Calibri"/>
                <w:color w:val="374151"/>
                <w:kern w:val="0"/>
                <w:lang w:eastAsia="et-EE"/>
                <w14:ligatures w14:val="none"/>
              </w:rPr>
              <w:t>anda ülevaade visiitkaardiloomise põhialustest ja disaini põhimõtetest ja tutvustada olulisust ettevõtte identiteedis.</w:t>
            </w:r>
          </w:p>
          <w:p w14:paraId="63E9C06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86324A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374151"/>
                <w:kern w:val="0"/>
                <w:lang w:eastAsia="et-EE"/>
                <w14:ligatures w14:val="none"/>
              </w:rPr>
              <w:t xml:space="preserve">Õpilane mõistab logo olulisust ettevõtte identiteedis ja suudab selgitada põhilisi mõisteid nagu logo, </w:t>
            </w:r>
            <w:proofErr w:type="spellStart"/>
            <w:r w:rsidRPr="00615541">
              <w:rPr>
                <w:rFonts w:ascii="Calibri" w:eastAsia="Times New Roman" w:hAnsi="Calibri" w:cs="Calibri"/>
                <w:color w:val="374151"/>
                <w:kern w:val="0"/>
                <w:lang w:eastAsia="et-EE"/>
                <w14:ligatures w14:val="none"/>
              </w:rPr>
              <w:t>bränding</w:t>
            </w:r>
            <w:proofErr w:type="spellEnd"/>
            <w:r w:rsidRPr="00615541">
              <w:rPr>
                <w:rFonts w:ascii="Calibri" w:eastAsia="Times New Roman" w:hAnsi="Calibri" w:cs="Calibri"/>
                <w:color w:val="374151"/>
                <w:kern w:val="0"/>
                <w:lang w:eastAsia="et-EE"/>
                <w14:ligatures w14:val="none"/>
              </w:rPr>
              <w:t xml:space="preserve"> ja visuaalne identiteet.</w:t>
            </w:r>
          </w:p>
          <w:p w14:paraId="4C440DAF" w14:textId="77777777" w:rsidR="00615541" w:rsidRPr="00615541" w:rsidRDefault="00615541" w:rsidP="00615541">
            <w:pPr>
              <w:spacing w:after="30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374151"/>
                <w:kern w:val="0"/>
                <w:lang w:eastAsia="et-EE"/>
                <w14:ligatures w14:val="none"/>
              </w:rPr>
              <w:t>Õpilane omandab ülevaate logo loomise põhialustest, sealhulgas lihtsuse, tasakaalu, tähenduslikkuse ja disainipõhimõtete, nagu proportsioonid, värvipsühholoogia ja fontide valik.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CDD36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000000"/>
                <w:kern w:val="0"/>
                <w:lang w:eastAsia="et-EE"/>
                <w14:ligatures w14:val="none"/>
              </w:rPr>
              <w:t>Kujundav hindamine (hinnatakse õpilaste arutelus aktiivsust)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833242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Calibri" w:eastAsia="Times New Roman" w:hAnsi="Calibri" w:cs="Calibri"/>
                <w:color w:val="000000"/>
                <w:kern w:val="0"/>
                <w:lang w:eastAsia="et-EE"/>
                <w14:ligatures w14:val="none"/>
              </w:rPr>
              <w:t>Tavaklass, projektor, õpetaja tööarvuti.</w:t>
            </w:r>
          </w:p>
        </w:tc>
      </w:tr>
      <w:tr w:rsidR="00615541" w:rsidRPr="00615541" w14:paraId="399C4130" w14:textId="77777777" w:rsidTr="00615541">
        <w:trPr>
          <w:trHeight w:val="1575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4FC2C87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t-EE"/>
                <w14:ligatures w14:val="none"/>
              </w:rPr>
              <w:t>2</w:t>
            </w:r>
          </w:p>
          <w:p w14:paraId="694514A0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t-EE"/>
                <w14:ligatures w14:val="none"/>
              </w:rPr>
              <w:t>45 min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35394F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Suhtluse korraldamine kliendiga</w:t>
            </w:r>
          </w:p>
          <w:p w14:paraId="06E456DB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Eesmärk: Anda õpilasele mõista, kui tähtis on kliendiga viisakas suhtlemine, kliendi kuulamine.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0E4CA2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Loeng, arutelu</w:t>
            </w:r>
          </w:p>
          <w:p w14:paraId="642C15A7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Loeng: klientidega viisaka suhtlemise põhimõtted, pretensioonide ennetamine. 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br/>
              <w:t>Arutelu: Klassikaaslaste negatiivsed kliendikogemused ja nende lahendusvõimalused teenusepakkuja vaatest.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479F8F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Õpilane mõistab korrektse suhtlemise eeliseid.</w:t>
            </w:r>
          </w:p>
          <w:p w14:paraId="78C0E180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Õpilane oskab kliendile pakkuda erinevaid lahendusi (</w:t>
            </w:r>
            <w:r w:rsidRPr="0061554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t-EE"/>
                <w14:ligatures w14:val="none"/>
              </w:rPr>
              <w:t>“kliendi” küsimusele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A97E05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Kujundav hindamine (hinnatakse õpilaste osalust arutelus ja asjakohaste lahendusvõimaluste pakkumist).</w:t>
            </w:r>
          </w:p>
          <w:p w14:paraId="4F853DCB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Tagasiside.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5A081B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Tavaklass, projektor, õpetaja tööarvuti.</w:t>
            </w:r>
          </w:p>
        </w:tc>
      </w:tr>
      <w:tr w:rsidR="00615541" w:rsidRPr="00615541" w14:paraId="7F1A30BE" w14:textId="77777777" w:rsidTr="00615541">
        <w:trPr>
          <w:trHeight w:val="1575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A7D98C4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3</w:t>
            </w:r>
          </w:p>
          <w:p w14:paraId="7F5A783B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45 min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CC3784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Ettevõtte visiitkaardi vajadused (kas püstine, horisontaalne, kujund, tekst), erisoovid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br/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br/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br/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1E9232B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Arutelu teemal “Missugust infot kliendilt vaja saada visiitkaardi loomiseks” 20 min</w:t>
            </w:r>
          </w:p>
          <w:p w14:paraId="67F6DC05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Rollimäng “Visiitkaardi tegija ja firma” (firmaks on kas teine õpilane/õpetaja/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välis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 külaline) 20 min</w:t>
            </w:r>
          </w:p>
          <w:p w14:paraId="04639CE4" w14:textId="11114A7E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Tunni kokkuvõtmine 5 min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C867E9D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Õpilane saab nimekirja küsimustest, mida firmalt küsida.</w:t>
            </w:r>
          </w:p>
          <w:p w14:paraId="4EB4382F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Õpilane saab kogemuse kuidas firmaga suhelda, et saada eelmises punktis saadud küsimustele vastused.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2DC3352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Kujundav hindamine (hinnatakse õpilaste rühma tööst osavõttu, ettepanekute tegemist jne)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A9BF3D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Tavaklass kus saab laudu aruteluks ümber paigutada. Projektor (saab küsimused kirjutada kõigile nähtavalt seinale). Arvuti</w:t>
            </w:r>
          </w:p>
        </w:tc>
      </w:tr>
      <w:tr w:rsidR="00615541" w:rsidRPr="00615541" w14:paraId="4F83042D" w14:textId="77777777" w:rsidTr="00615541">
        <w:trPr>
          <w:trHeight w:val="1575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ACCE1F6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lastRenderedPageBreak/>
              <w:t>4-7</w:t>
            </w:r>
          </w:p>
          <w:p w14:paraId="11055471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135 min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851DC3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-Õpetuse eesmärk on tagada, et õppija poolt on omandatud teadmised ja arusaam vektorgraafika programmi (Adobe 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Illustrator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) kasutamise loogikast. </w:t>
            </w:r>
          </w:p>
          <w:p w14:paraId="51D389D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-Õpilane kasutab vektorgraafika programmi erialase projekti teostamiseks „Ettevõtte Visiitkaart“ loomises. </w:t>
            </w:r>
          </w:p>
          <w:p w14:paraId="3B5C12AA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-Õpilane on võimeline valida sobiva värvi värvide psühholoogia põhimõtetega arvestades. </w:t>
            </w:r>
          </w:p>
          <w:p w14:paraId="5644CC83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-Õpilane iseseisvalt valib sobiva kirjastiili, et see oleks loetav.</w:t>
            </w:r>
          </w:p>
          <w:p w14:paraId="2866A5BE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F12FEF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-Logo kavandi joonistamine ettevõtte brändi, väärtuste ja eripära arvestades. </w:t>
            </w:r>
          </w:p>
          <w:p w14:paraId="33C8A95C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-Värvide ja kujunduselementide kinnitamine vastavalt ettevõtte brändi värvidele ja stiilile.</w:t>
            </w:r>
          </w:p>
          <w:p w14:paraId="3415F77A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-Värvide psühholoogia põhimõtted (emotsioonid või assotsiatsioonid, värvide valik).</w:t>
            </w:r>
          </w:p>
          <w:p w14:paraId="49C3E0FB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-Erinevad kirjastiilid brändis, kirjastiilide valik.</w:t>
            </w:r>
          </w:p>
          <w:p w14:paraId="7A9AD8F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-Kavandamine digitaalse arvutidisaini programmi abil ( Adobe 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Illustrator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), erinevate ideede ja kontseptsioonide katsetamine.</w:t>
            </w:r>
          </w:p>
          <w:p w14:paraId="21828F7E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-Lõpliku logo viimistlemine vektorgraafika arvutiprogrammi abil (Adobe 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Illustrator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).</w:t>
            </w:r>
          </w:p>
          <w:p w14:paraId="28C78FBE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-Kasutusjuhendi koostamine, logo kasutamise suunised, värvid, font.</w:t>
            </w:r>
          </w:p>
          <w:p w14:paraId="0AE243FE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557243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Õpetusega taotletakse, et õpilane:</w:t>
            </w:r>
          </w:p>
          <w:p w14:paraId="1B143921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-Mõistab ettevõtte brändi, väärtusi ja eripära kasutab seda logo kavandi joonistamisel.</w:t>
            </w:r>
          </w:p>
          <w:p w14:paraId="71E06BD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-Teeb värvivaliku ja 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kujunduselemendide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 vastavalt ettevõtte brändivärvidele ja stiilile.</w:t>
            </w:r>
          </w:p>
          <w:p w14:paraId="49963AE6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-Mõistab värvide psühholoogia põhimõtteid.</w:t>
            </w:r>
          </w:p>
          <w:p w14:paraId="235E6618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-Teeb valiku kirjastiilide vahel ja valib seda, mis toetab brändi sõnumit ja visuaalset identiteeti.</w:t>
            </w:r>
          </w:p>
          <w:p w14:paraId="777F66B4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-Kasutab arvutidisaini programmi, Adobe </w:t>
            </w:r>
            <w:proofErr w:type="spellStart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Illustrator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, logo kavandamiseks ja lõpptulemuse loomiseks. </w:t>
            </w:r>
          </w:p>
          <w:p w14:paraId="6D940C3C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-Valmistab ette kasutusjuhendi, mis sisaldab logo kasutamise soovitusi, värve ja fonte.</w:t>
            </w:r>
          </w:p>
          <w:p w14:paraId="63A65BF2" w14:textId="77777777" w:rsidR="00615541" w:rsidRPr="00615541" w:rsidRDefault="00615541" w:rsidP="00615541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 </w:t>
            </w:r>
          </w:p>
          <w:p w14:paraId="00224063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0CD7E7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Kujundav hindamine (edasiviiv tagasiside).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0C38CC4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Klassid on varustatud kaasaegse esitlustehnikaga. 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:lang w:eastAsia="et-EE"/>
                <w14:ligatures w14:val="none"/>
              </w:rPr>
              <w:t>Klassiruumides on olemas internetiühendus, mida on võimalik kasutada.</w:t>
            </w:r>
          </w:p>
          <w:p w14:paraId="58FC06E1" w14:textId="77777777" w:rsidR="00615541" w:rsidRPr="00615541" w:rsidRDefault="00615541" w:rsidP="00615541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:lang w:eastAsia="et-EE"/>
                <w14:ligatures w14:val="none"/>
              </w:rPr>
              <w:t>Olemas on hoolikalt varustatud arvutiklassid, mis tagavad igale õppijale kvaliteetse õppetööks sobiva arvutivarustuse. Kõik kasutatavad koolitusklassid vastavad kõrgetele tervisekaitse standarditele.</w:t>
            </w:r>
          </w:p>
          <w:p w14:paraId="57A0D11C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</w:tr>
      <w:tr w:rsidR="00615541" w:rsidRPr="00615541" w14:paraId="0691BE4F" w14:textId="77777777" w:rsidTr="00615541">
        <w:trPr>
          <w:trHeight w:val="970"/>
        </w:trPr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044067D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8-9</w:t>
            </w:r>
          </w:p>
          <w:p w14:paraId="7CB9E8EF" w14:textId="77777777" w:rsidR="00615541" w:rsidRPr="00615541" w:rsidRDefault="00615541" w:rsidP="006155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t-EE"/>
                <w14:ligatures w14:val="none"/>
              </w:rPr>
              <w:t>90 min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32A1F06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-Kavandab visiitkaarti, mis on selge ja lihtne, vältides ülekoormamist.</w:t>
            </w:r>
          </w:p>
          <w:p w14:paraId="01F4E8F3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-Kasutab ühtseid värve, fonte (kirjastiile).</w:t>
            </w:r>
          </w:p>
          <w:p w14:paraId="2B99557F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-Valib standardseid visiitkaardi mõõtmeid.</w:t>
            </w:r>
          </w:p>
          <w:p w14:paraId="3471C1D9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-Paigutab olulised kontaktandmed visiitkaardil.</w:t>
            </w:r>
          </w:p>
          <w:p w14:paraId="0B26766E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-Viib läbirääkimised trükikojaga.</w:t>
            </w:r>
          </w:p>
          <w:p w14:paraId="5D9A1035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lastRenderedPageBreak/>
              <w:t>-Leiab loovaid viise, kuidas muuta visiitkaart eristuvaks ja märgatavaks.</w:t>
            </w:r>
          </w:p>
          <w:p w14:paraId="7A6CAE92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67217C4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lastRenderedPageBreak/>
              <w:t>Praktiline töö: Kavandi järgi visiitkaardi kujundamine ja trükikotta saatmine (</w:t>
            </w:r>
            <w:r w:rsidRPr="00615541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t-EE"/>
                <w14:ligatures w14:val="none"/>
              </w:rPr>
              <w:t>trükikoda ehk õpetaja vaatab üle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)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2069670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Õpilane oskab panna kokku erinevaid disainielemente ühte tervikusse ja edastab need tellijale õigeaegselt.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1C63787" w14:textId="77777777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Lõpphindamine</w:t>
            </w: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br/>
              <w:t>Hindamine vastavalt hindamiskriteeriumitele (õpetaja annab kriteeriumid)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C4D2504" w14:textId="05C4A69B" w:rsidR="00615541" w:rsidRPr="00615541" w:rsidRDefault="00615541" w:rsidP="0061554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t-EE"/>
                <w14:ligatures w14:val="none"/>
              </w:rPr>
            </w:pPr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Arvutiklass, igal õppijal oma arvuti eelnevalt paigaldatud Adobe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>Illustratori</w:t>
            </w:r>
            <w:proofErr w:type="spellEnd"/>
            <w:r w:rsidRPr="00615541">
              <w:rPr>
                <w:rFonts w:ascii="Times New Roman" w:eastAsia="Times New Roman" w:hAnsi="Times New Roman" w:cs="Times New Roman"/>
                <w:color w:val="000000"/>
                <w:kern w:val="0"/>
                <w:lang w:eastAsia="et-EE"/>
                <w14:ligatures w14:val="none"/>
              </w:rPr>
              <w:t xml:space="preserve"> tarkvaraga; hea valgustus; õpetaja töökoht on projektoriga ühendatud.</w:t>
            </w:r>
          </w:p>
        </w:tc>
      </w:tr>
    </w:tbl>
    <w:p w14:paraId="25651A61" w14:textId="203E847D" w:rsidR="00CC2A3F" w:rsidRPr="00615541" w:rsidRDefault="00615541" w:rsidP="00615541">
      <w:r w:rsidRPr="00615541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et-EE"/>
          <w14:ligatures w14:val="none"/>
        </w:rPr>
        <w:t xml:space="preserve">Kutsestandart: Kujundaja. tase 5 </w:t>
      </w:r>
      <w:r w:rsidRPr="0061554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t-EE"/>
          <w14:ligatures w14:val="none"/>
        </w:rPr>
        <w:t>(2020).</w:t>
      </w:r>
      <w:hyperlink r:id="rId5" w:history="1">
        <w:r w:rsidRPr="00615541">
          <w:rPr>
            <w:rFonts w:ascii="Times New Roman" w:eastAsia="Times New Roman" w:hAnsi="Times New Roman" w:cs="Times New Roman"/>
            <w:b/>
            <w:bCs/>
            <w:color w:val="1155CC"/>
            <w:kern w:val="0"/>
            <w:sz w:val="24"/>
            <w:szCs w:val="24"/>
            <w:u w:val="single"/>
            <w:lang w:eastAsia="et-EE"/>
            <w14:ligatures w14:val="none"/>
          </w:rPr>
          <w:t xml:space="preserve"> https://www.kutseregister.ee/ctrl/et/Standardid/vaata/11166997</w:t>
        </w:r>
      </w:hyperlink>
    </w:p>
    <w:sectPr w:rsidR="00CC2A3F" w:rsidRPr="00615541" w:rsidSect="00CC2A3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6408D6"/>
    <w:multiLevelType w:val="multilevel"/>
    <w:tmpl w:val="672EE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4076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3F"/>
    <w:rsid w:val="00615541"/>
    <w:rsid w:val="008A57BE"/>
    <w:rsid w:val="009D04B7"/>
    <w:rsid w:val="00CC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6A81D"/>
  <w15:chartTrackingRefBased/>
  <w15:docId w15:val="{D5835FFE-2761-45CF-A8A8-6A56A1F3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Normaallaadveeb">
    <w:name w:val="Normal (Web)"/>
    <w:basedOn w:val="Normaallaad"/>
    <w:uiPriority w:val="99"/>
    <w:semiHidden/>
    <w:unhideWhenUsed/>
    <w:rsid w:val="00CC2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t-EE"/>
      <w14:ligatures w14:val="none"/>
    </w:rPr>
  </w:style>
  <w:style w:type="character" w:styleId="Hperlink">
    <w:name w:val="Hyperlink"/>
    <w:basedOn w:val="Liguvaikefont"/>
    <w:uiPriority w:val="99"/>
    <w:semiHidden/>
    <w:unhideWhenUsed/>
    <w:rsid w:val="006155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utseregister.ee/ctrl/et/Standardid/vaata/1116699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948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Fjodorova</dc:creator>
  <cp:keywords/>
  <dc:description/>
  <cp:lastModifiedBy>Juliana Fjodorova</cp:lastModifiedBy>
  <cp:revision>3</cp:revision>
  <dcterms:created xsi:type="dcterms:W3CDTF">2023-12-20T19:11:00Z</dcterms:created>
  <dcterms:modified xsi:type="dcterms:W3CDTF">2023-12-20T19:48:00Z</dcterms:modified>
</cp:coreProperties>
</file>